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E7" w:rsidRDefault="00424F5E">
      <w:r>
        <w:rPr>
          <w:noProof/>
          <w:lang w:val="hr-HR" w:eastAsia="hr-HR"/>
        </w:rPr>
        <w:drawing>
          <wp:inline distT="0" distB="0" distL="0" distR="0">
            <wp:extent cx="8538444" cy="5742940"/>
            <wp:effectExtent l="0" t="342900" r="0" b="372110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117CE7" w:rsidSect="00424F5E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4B" w:rsidRDefault="00F9554B" w:rsidP="007B0F07">
      <w:pPr>
        <w:spacing w:after="0" w:line="240" w:lineRule="auto"/>
      </w:pPr>
      <w:r>
        <w:separator/>
      </w:r>
    </w:p>
  </w:endnote>
  <w:endnote w:type="continuationSeparator" w:id="0">
    <w:p w:rsidR="00F9554B" w:rsidRDefault="00F9554B" w:rsidP="007B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4B" w:rsidRDefault="00F9554B" w:rsidP="007B0F07">
      <w:pPr>
        <w:spacing w:after="0" w:line="240" w:lineRule="auto"/>
      </w:pPr>
      <w:r>
        <w:separator/>
      </w:r>
    </w:p>
  </w:footnote>
  <w:footnote w:type="continuationSeparator" w:id="0">
    <w:p w:rsidR="00F9554B" w:rsidRDefault="00F9554B" w:rsidP="007B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07" w:rsidRPr="007B0F07" w:rsidRDefault="007B0F07">
    <w:pPr>
      <w:pStyle w:val="Zaglavlje"/>
      <w:rPr>
        <w:lang w:val="hr-HR"/>
      </w:rPr>
    </w:pPr>
    <w:r>
      <w:rPr>
        <w:lang w:val="hr-HR"/>
      </w:rPr>
      <w:t xml:space="preserve">Literatura: Paul E. </w:t>
    </w:r>
    <w:proofErr w:type="spellStart"/>
    <w:r>
      <w:rPr>
        <w:lang w:val="hr-HR"/>
      </w:rPr>
      <w:t>Dennison</w:t>
    </w:r>
    <w:proofErr w:type="spellEnd"/>
    <w:r>
      <w:rPr>
        <w:lang w:val="hr-HR"/>
      </w:rPr>
      <w:t xml:space="preserve">: </w:t>
    </w:r>
    <w:proofErr w:type="spellStart"/>
    <w:r>
      <w:rPr>
        <w:lang w:val="hr-HR"/>
      </w:rPr>
      <w:t>Brain</w:t>
    </w:r>
    <w:proofErr w:type="spellEnd"/>
    <w:r>
      <w:rPr>
        <w:lang w:val="hr-HR"/>
      </w:rPr>
      <w:t xml:space="preserve"> </w:t>
    </w:r>
    <w:proofErr w:type="spellStart"/>
    <w:r>
      <w:rPr>
        <w:lang w:val="hr-HR"/>
      </w:rPr>
      <w:t>Gym</w:t>
    </w:r>
    <w:proofErr w:type="spellEnd"/>
    <w:r>
      <w:rPr>
        <w:lang w:val="hr-HR"/>
      </w:rPr>
      <w:t xml:space="preserve">, priručnik za obitelj i edukatore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6C64"/>
    <w:multiLevelType w:val="multilevel"/>
    <w:tmpl w:val="067C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5E"/>
    <w:rsid w:val="00117CE7"/>
    <w:rsid w:val="00424F5E"/>
    <w:rsid w:val="0054027D"/>
    <w:rsid w:val="007B0F07"/>
    <w:rsid w:val="00D1000C"/>
    <w:rsid w:val="00F868D5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1A9C"/>
  <w15:chartTrackingRefBased/>
  <w15:docId w15:val="{706E861C-8D8E-446D-9AEA-50978F97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link w:val="Naslov1Char"/>
    <w:uiPriority w:val="9"/>
    <w:qFormat/>
    <w:rsid w:val="00424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24F5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2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424F5E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B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0F07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B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0F0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05F993-F7A8-43BE-95DA-ABB26C9A7D7A}" type="doc">
      <dgm:prSet loTypeId="urn:microsoft.com/office/officeart/2005/8/layout/cycle7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7F5CF385-1D93-4E80-A495-37BB8C990628}">
      <dgm:prSet phldrT="[Tekst]" custT="1"/>
      <dgm:spPr/>
      <dgm:t>
        <a:bodyPr/>
        <a:lstStyle/>
        <a:p>
          <a:r>
            <a:rPr lang="hr-HR" sz="1200" b="1">
              <a:solidFill>
                <a:schemeClr val="tx2"/>
              </a:solidFill>
            </a:rPr>
            <a:t>BRAIN GYM</a:t>
          </a:r>
        </a:p>
        <a:p>
          <a:r>
            <a:rPr lang="hr-HR" sz="1200"/>
            <a:t>3 jednostavna pravila: </a:t>
          </a:r>
        </a:p>
        <a:p>
          <a:r>
            <a:rPr lang="hr-HR" sz="1100"/>
            <a:t>1. učenje je prirodna aktivnost koja donosi radost i traje cijeli život</a:t>
          </a:r>
        </a:p>
        <a:p>
          <a:r>
            <a:rPr lang="hr-HR" sz="1100"/>
            <a:t>2. teškoće / "blokade u učenju"= nemogućnost nošenja sa stresom i i neizvjesnošću novih zadataka</a:t>
          </a:r>
        </a:p>
        <a:p>
          <a:r>
            <a:rPr lang="hr-HR" sz="1100"/>
            <a:t>3. "blokirani" smo jer se ne znamo kretati</a:t>
          </a:r>
        </a:p>
        <a:p>
          <a:endParaRPr lang="hr-HR" sz="2000"/>
        </a:p>
      </dgm:t>
    </dgm:pt>
    <dgm:pt modelId="{B6AA46AD-9E79-4263-BB7B-993C6CA17C39}" type="parTrans" cxnId="{F0960E9F-B992-45F6-AB52-EA55CD0F24D4}">
      <dgm:prSet/>
      <dgm:spPr/>
      <dgm:t>
        <a:bodyPr/>
        <a:lstStyle/>
        <a:p>
          <a:endParaRPr lang="hr-HR"/>
        </a:p>
      </dgm:t>
    </dgm:pt>
    <dgm:pt modelId="{13436C66-43CE-4430-AD1F-51FE73B884A1}" type="sibTrans" cxnId="{F0960E9F-B992-45F6-AB52-EA55CD0F24D4}">
      <dgm:prSet/>
      <dgm:spPr/>
      <dgm:t>
        <a:bodyPr/>
        <a:lstStyle/>
        <a:p>
          <a:endParaRPr lang="hr-HR"/>
        </a:p>
      </dgm:t>
    </dgm:pt>
    <dgm:pt modelId="{C674A38D-7857-4409-BC3E-9B49AD05E10D}">
      <dgm:prSet phldrT="[Tekst]" custT="1"/>
      <dgm:spPr/>
      <dgm:t>
        <a:bodyPr/>
        <a:lstStyle/>
        <a:p>
          <a:r>
            <a:rPr lang="hr-HR" sz="1200"/>
            <a:t>POKRETI PREKO SREDIŠNJE LINIJE TIJELA- </a:t>
          </a:r>
        </a:p>
        <a:p>
          <a:r>
            <a:rPr lang="hr-HR" sz="1200"/>
            <a:t>područje gdje se lijevo i desno vizualno polje preklapaju = timski rad očiju i dobra koordinacija</a:t>
          </a:r>
        </a:p>
        <a:p>
          <a:r>
            <a:rPr lang="hr-HR" sz="1200"/>
            <a:t>SVRHA KRIŽNO- MOTORIČKIH AKTIVNOSTI: </a:t>
          </a:r>
        </a:p>
        <a:p>
          <a:r>
            <a:rPr lang="hr-HR" sz="1200"/>
            <a:t>aktiviranje mozga (usvajanje vještina opće i fine motorike)</a:t>
          </a:r>
        </a:p>
      </dgm:t>
    </dgm:pt>
    <dgm:pt modelId="{33FE6D53-2444-4E1E-9F7E-132138283667}" type="parTrans" cxnId="{F49781A3-9B64-4F5D-92B7-A805B66ABD43}">
      <dgm:prSet/>
      <dgm:spPr/>
      <dgm:t>
        <a:bodyPr/>
        <a:lstStyle/>
        <a:p>
          <a:endParaRPr lang="hr-HR"/>
        </a:p>
      </dgm:t>
    </dgm:pt>
    <dgm:pt modelId="{C6BD0797-E98C-4996-8D7F-42C030EBE218}" type="sibTrans" cxnId="{F49781A3-9B64-4F5D-92B7-A805B66ABD43}">
      <dgm:prSet/>
      <dgm:spPr/>
      <dgm:t>
        <a:bodyPr/>
        <a:lstStyle/>
        <a:p>
          <a:endParaRPr lang="hr-HR"/>
        </a:p>
      </dgm:t>
    </dgm:pt>
    <dgm:pt modelId="{6FBC01C2-1019-4F79-B345-7D39ED528834}">
      <dgm:prSet phldrT="[Tekst]" custT="1"/>
      <dgm:spPr/>
      <dgm:t>
        <a:bodyPr/>
        <a:lstStyle/>
        <a:p>
          <a:r>
            <a:rPr lang="hr-HR" sz="1200"/>
            <a:t>VJEŽBA 1.: </a:t>
          </a:r>
        </a:p>
        <a:p>
          <a:r>
            <a:rPr lang="hr-HR" sz="1200"/>
            <a:t>DVOSTRUKO ŠARANJE</a:t>
          </a:r>
        </a:p>
        <a:p>
          <a:r>
            <a:rPr lang="hr-HR" sz="1100"/>
            <a:t>dijete lijevom i desnom rukom istovremeno radi iste oblike po papiru</a:t>
          </a:r>
        </a:p>
        <a:p>
          <a:r>
            <a:rPr lang="hr-HR" sz="1100"/>
            <a:t>-neka krene s "črčkanjem" </a:t>
          </a:r>
        </a:p>
        <a:p>
          <a:r>
            <a:rPr lang="hr-HR" sz="1100"/>
            <a:t>-roditelj na početku može stajati iza djeteta te voditi njegove ruke kroz nekoliko jednostavnijih pokreta</a:t>
          </a:r>
        </a:p>
        <a:p>
          <a:r>
            <a:rPr lang="hr-HR" sz="1100"/>
            <a:t>-roditelj daje upute (crtamo prema gore, dolje, unutra, van...)</a:t>
          </a:r>
        </a:p>
        <a:p>
          <a:r>
            <a:rPr lang="hr-HR" sz="1100"/>
            <a:t>- dijete samostalno crta i zrcali pokrete</a:t>
          </a:r>
        </a:p>
        <a:p>
          <a:endParaRPr lang="hr-HR" sz="1200"/>
        </a:p>
      </dgm:t>
    </dgm:pt>
    <dgm:pt modelId="{03134729-A17D-4671-B8DB-7B2FB69E65E1}" type="parTrans" cxnId="{D72E36F1-8D30-4939-A66B-D916BB3701F5}">
      <dgm:prSet/>
      <dgm:spPr/>
      <dgm:t>
        <a:bodyPr/>
        <a:lstStyle/>
        <a:p>
          <a:endParaRPr lang="hr-HR"/>
        </a:p>
      </dgm:t>
    </dgm:pt>
    <dgm:pt modelId="{59CC2591-849D-4941-902B-6E2D2E534C79}" type="sibTrans" cxnId="{D72E36F1-8D30-4939-A66B-D916BB3701F5}">
      <dgm:prSet/>
      <dgm:spPr/>
      <dgm:t>
        <a:bodyPr/>
        <a:lstStyle/>
        <a:p>
          <a:endParaRPr lang="hr-HR"/>
        </a:p>
      </dgm:t>
    </dgm:pt>
    <dgm:pt modelId="{8A125248-C163-4B85-8025-C3AFEBCC9F06}" type="pres">
      <dgm:prSet presAssocID="{3905F993-F7A8-43BE-95DA-ABB26C9A7D7A}" presName="Name0" presStyleCnt="0">
        <dgm:presLayoutVars>
          <dgm:dir/>
          <dgm:resizeHandles val="exact"/>
        </dgm:presLayoutVars>
      </dgm:prSet>
      <dgm:spPr/>
    </dgm:pt>
    <dgm:pt modelId="{502C3867-C910-4CE1-9822-08A84398DD0E}" type="pres">
      <dgm:prSet presAssocID="{7F5CF385-1D93-4E80-A495-37BB8C990628}" presName="node" presStyleLbl="node1" presStyleIdx="0" presStyleCnt="3" custScaleY="13788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C99433F-DA4E-4A50-A317-A370276107FE}" type="pres">
      <dgm:prSet presAssocID="{13436C66-43CE-4430-AD1F-51FE73B884A1}" presName="sibTrans" presStyleLbl="sibTrans2D1" presStyleIdx="0" presStyleCnt="3"/>
      <dgm:spPr/>
    </dgm:pt>
    <dgm:pt modelId="{BDA9DDCD-A432-426E-827E-CB9B95FE162C}" type="pres">
      <dgm:prSet presAssocID="{13436C66-43CE-4430-AD1F-51FE73B884A1}" presName="connectorText" presStyleLbl="sibTrans2D1" presStyleIdx="0" presStyleCnt="3"/>
      <dgm:spPr/>
    </dgm:pt>
    <dgm:pt modelId="{72E30D32-8E7E-442F-B531-ECF5B22C403E}" type="pres">
      <dgm:prSet presAssocID="{C674A38D-7857-4409-BC3E-9B49AD05E10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1E68A57-8A29-45B0-8FF5-4D8682D7FFD0}" type="pres">
      <dgm:prSet presAssocID="{C6BD0797-E98C-4996-8D7F-42C030EBE218}" presName="sibTrans" presStyleLbl="sibTrans2D1" presStyleIdx="1" presStyleCnt="3"/>
      <dgm:spPr/>
    </dgm:pt>
    <dgm:pt modelId="{DBD22ACD-727F-4C0A-A717-490F78CC7989}" type="pres">
      <dgm:prSet presAssocID="{C6BD0797-E98C-4996-8D7F-42C030EBE218}" presName="connectorText" presStyleLbl="sibTrans2D1" presStyleIdx="1" presStyleCnt="3"/>
      <dgm:spPr/>
    </dgm:pt>
    <dgm:pt modelId="{BB74A242-00DF-41D3-A5E1-88EC31A347BF}" type="pres">
      <dgm:prSet presAssocID="{6FBC01C2-1019-4F79-B345-7D39ED528834}" presName="node" presStyleLbl="node1" presStyleIdx="2" presStyleCnt="3" custScaleY="15517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13987EC-0662-4B89-8532-4CE136D3B02F}" type="pres">
      <dgm:prSet presAssocID="{59CC2591-849D-4941-902B-6E2D2E534C79}" presName="sibTrans" presStyleLbl="sibTrans2D1" presStyleIdx="2" presStyleCnt="3"/>
      <dgm:spPr/>
    </dgm:pt>
    <dgm:pt modelId="{5E3C0776-6095-4919-A9D1-A0E942F0EF1D}" type="pres">
      <dgm:prSet presAssocID="{59CC2591-849D-4941-902B-6E2D2E534C79}" presName="connectorText" presStyleLbl="sibTrans2D1" presStyleIdx="2" presStyleCnt="3"/>
      <dgm:spPr/>
    </dgm:pt>
  </dgm:ptLst>
  <dgm:cxnLst>
    <dgm:cxn modelId="{F1C35318-95E3-4D38-A57C-80028AFE0C05}" type="presOf" srcId="{59CC2591-849D-4941-902B-6E2D2E534C79}" destId="{5E3C0776-6095-4919-A9D1-A0E942F0EF1D}" srcOrd="1" destOrd="0" presId="urn:microsoft.com/office/officeart/2005/8/layout/cycle7"/>
    <dgm:cxn modelId="{219265E3-AB9B-48E1-8328-C325EB759859}" type="presOf" srcId="{13436C66-43CE-4430-AD1F-51FE73B884A1}" destId="{BDA9DDCD-A432-426E-827E-CB9B95FE162C}" srcOrd="1" destOrd="0" presId="urn:microsoft.com/office/officeart/2005/8/layout/cycle7"/>
    <dgm:cxn modelId="{99DA97E1-C5B1-4ECB-A214-4C724C9F7983}" type="presOf" srcId="{C674A38D-7857-4409-BC3E-9B49AD05E10D}" destId="{72E30D32-8E7E-442F-B531-ECF5B22C403E}" srcOrd="0" destOrd="0" presId="urn:microsoft.com/office/officeart/2005/8/layout/cycle7"/>
    <dgm:cxn modelId="{F0960E9F-B992-45F6-AB52-EA55CD0F24D4}" srcId="{3905F993-F7A8-43BE-95DA-ABB26C9A7D7A}" destId="{7F5CF385-1D93-4E80-A495-37BB8C990628}" srcOrd="0" destOrd="0" parTransId="{B6AA46AD-9E79-4263-BB7B-993C6CA17C39}" sibTransId="{13436C66-43CE-4430-AD1F-51FE73B884A1}"/>
    <dgm:cxn modelId="{D72E36F1-8D30-4939-A66B-D916BB3701F5}" srcId="{3905F993-F7A8-43BE-95DA-ABB26C9A7D7A}" destId="{6FBC01C2-1019-4F79-B345-7D39ED528834}" srcOrd="2" destOrd="0" parTransId="{03134729-A17D-4671-B8DB-7B2FB69E65E1}" sibTransId="{59CC2591-849D-4941-902B-6E2D2E534C79}"/>
    <dgm:cxn modelId="{F49781A3-9B64-4F5D-92B7-A805B66ABD43}" srcId="{3905F993-F7A8-43BE-95DA-ABB26C9A7D7A}" destId="{C674A38D-7857-4409-BC3E-9B49AD05E10D}" srcOrd="1" destOrd="0" parTransId="{33FE6D53-2444-4E1E-9F7E-132138283667}" sibTransId="{C6BD0797-E98C-4996-8D7F-42C030EBE218}"/>
    <dgm:cxn modelId="{C1639EC6-36DD-4885-8F94-002D824D0A2C}" type="presOf" srcId="{6FBC01C2-1019-4F79-B345-7D39ED528834}" destId="{BB74A242-00DF-41D3-A5E1-88EC31A347BF}" srcOrd="0" destOrd="0" presId="urn:microsoft.com/office/officeart/2005/8/layout/cycle7"/>
    <dgm:cxn modelId="{D688C9DD-83BB-4C25-8606-722894ED73A3}" type="presOf" srcId="{7F5CF385-1D93-4E80-A495-37BB8C990628}" destId="{502C3867-C910-4CE1-9822-08A84398DD0E}" srcOrd="0" destOrd="0" presId="urn:microsoft.com/office/officeart/2005/8/layout/cycle7"/>
    <dgm:cxn modelId="{4332D0DF-B5EB-4934-8864-457AACD3557A}" type="presOf" srcId="{13436C66-43CE-4430-AD1F-51FE73B884A1}" destId="{0C99433F-DA4E-4A50-A317-A370276107FE}" srcOrd="0" destOrd="0" presId="urn:microsoft.com/office/officeart/2005/8/layout/cycle7"/>
    <dgm:cxn modelId="{85AF83E3-EA09-48ED-8DCD-9F985177434B}" type="presOf" srcId="{3905F993-F7A8-43BE-95DA-ABB26C9A7D7A}" destId="{8A125248-C163-4B85-8025-C3AFEBCC9F06}" srcOrd="0" destOrd="0" presId="urn:microsoft.com/office/officeart/2005/8/layout/cycle7"/>
    <dgm:cxn modelId="{A784B325-C062-4B4E-80EA-0E364B58B46F}" type="presOf" srcId="{C6BD0797-E98C-4996-8D7F-42C030EBE218}" destId="{61E68A57-8A29-45B0-8FF5-4D8682D7FFD0}" srcOrd="0" destOrd="0" presId="urn:microsoft.com/office/officeart/2005/8/layout/cycle7"/>
    <dgm:cxn modelId="{4120CA0E-CE41-4D0D-9DE2-6ECD444CC517}" type="presOf" srcId="{C6BD0797-E98C-4996-8D7F-42C030EBE218}" destId="{DBD22ACD-727F-4C0A-A717-490F78CC7989}" srcOrd="1" destOrd="0" presId="urn:microsoft.com/office/officeart/2005/8/layout/cycle7"/>
    <dgm:cxn modelId="{B1FF4DA1-817E-44DB-AD54-C0CE2FCB67F5}" type="presOf" srcId="{59CC2591-849D-4941-902B-6E2D2E534C79}" destId="{A13987EC-0662-4B89-8532-4CE136D3B02F}" srcOrd="0" destOrd="0" presId="urn:microsoft.com/office/officeart/2005/8/layout/cycle7"/>
    <dgm:cxn modelId="{7A99362B-87C7-496D-AE92-55108B9913D1}" type="presParOf" srcId="{8A125248-C163-4B85-8025-C3AFEBCC9F06}" destId="{502C3867-C910-4CE1-9822-08A84398DD0E}" srcOrd="0" destOrd="0" presId="urn:microsoft.com/office/officeart/2005/8/layout/cycle7"/>
    <dgm:cxn modelId="{E1DC4F78-C3F7-43FC-896E-60D06B2519D3}" type="presParOf" srcId="{8A125248-C163-4B85-8025-C3AFEBCC9F06}" destId="{0C99433F-DA4E-4A50-A317-A370276107FE}" srcOrd="1" destOrd="0" presId="urn:microsoft.com/office/officeart/2005/8/layout/cycle7"/>
    <dgm:cxn modelId="{E9C72111-692A-4A6C-8315-29CD58A92AF6}" type="presParOf" srcId="{0C99433F-DA4E-4A50-A317-A370276107FE}" destId="{BDA9DDCD-A432-426E-827E-CB9B95FE162C}" srcOrd="0" destOrd="0" presId="urn:microsoft.com/office/officeart/2005/8/layout/cycle7"/>
    <dgm:cxn modelId="{5A0702CC-214F-4E45-B02E-9BFE6404C78B}" type="presParOf" srcId="{8A125248-C163-4B85-8025-C3AFEBCC9F06}" destId="{72E30D32-8E7E-442F-B531-ECF5B22C403E}" srcOrd="2" destOrd="0" presId="urn:microsoft.com/office/officeart/2005/8/layout/cycle7"/>
    <dgm:cxn modelId="{B6E0EED1-D438-4A8F-9D9A-3DA9EF8596FE}" type="presParOf" srcId="{8A125248-C163-4B85-8025-C3AFEBCC9F06}" destId="{61E68A57-8A29-45B0-8FF5-4D8682D7FFD0}" srcOrd="3" destOrd="0" presId="urn:microsoft.com/office/officeart/2005/8/layout/cycle7"/>
    <dgm:cxn modelId="{8519D24D-DD60-4187-A86E-40C55B40F970}" type="presParOf" srcId="{61E68A57-8A29-45B0-8FF5-4D8682D7FFD0}" destId="{DBD22ACD-727F-4C0A-A717-490F78CC7989}" srcOrd="0" destOrd="0" presId="urn:microsoft.com/office/officeart/2005/8/layout/cycle7"/>
    <dgm:cxn modelId="{5393071A-29EA-41BC-A1FF-6BFC1FFB35FF}" type="presParOf" srcId="{8A125248-C163-4B85-8025-C3AFEBCC9F06}" destId="{BB74A242-00DF-41D3-A5E1-88EC31A347BF}" srcOrd="4" destOrd="0" presId="urn:microsoft.com/office/officeart/2005/8/layout/cycle7"/>
    <dgm:cxn modelId="{1568233A-BF89-4B48-8C45-46372B857D38}" type="presParOf" srcId="{8A125248-C163-4B85-8025-C3AFEBCC9F06}" destId="{A13987EC-0662-4B89-8532-4CE136D3B02F}" srcOrd="5" destOrd="0" presId="urn:microsoft.com/office/officeart/2005/8/layout/cycle7"/>
    <dgm:cxn modelId="{E3493559-90F3-4C65-9AAA-F98CCD5B6161}" type="presParOf" srcId="{A13987EC-0662-4B89-8532-4CE136D3B02F}" destId="{5E3C0776-6095-4919-A9D1-A0E942F0EF1D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2C3867-C910-4CE1-9822-08A84398DD0E}">
      <dsp:nvSpPr>
        <dsp:cNvPr id="0" name=""/>
        <dsp:cNvSpPr/>
      </dsp:nvSpPr>
      <dsp:spPr>
        <a:xfrm>
          <a:off x="2782915" y="-343847"/>
          <a:ext cx="2972612" cy="204936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chemeClr val="tx2"/>
              </a:solidFill>
            </a:rPr>
            <a:t>BRAIN GYM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3 jednostavna pravila: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1. učenje je prirodna aktivnost koja donosi radost i traje cijeli život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2. teškoće / "blokade u učenju"= nemogućnost nošenja sa stresom i i neizvjesnošću novih zadataka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3. "blokirani" smo jer se ne znamo kretati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>
        <a:off x="2842939" y="-283823"/>
        <a:ext cx="2852564" cy="1929315"/>
      </dsp:txXfrm>
    </dsp:sp>
    <dsp:sp modelId="{0C99433F-DA4E-4A50-A317-A370276107FE}">
      <dsp:nvSpPr>
        <dsp:cNvPr id="0" name=""/>
        <dsp:cNvSpPr/>
      </dsp:nvSpPr>
      <dsp:spPr>
        <a:xfrm rot="3600000">
          <a:off x="4802938" y="2687874"/>
          <a:ext cx="1550438" cy="5202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200" kern="1200"/>
        </a:p>
      </dsp:txBody>
      <dsp:txXfrm>
        <a:off x="4959000" y="2791915"/>
        <a:ext cx="1238314" cy="312125"/>
      </dsp:txXfrm>
    </dsp:sp>
    <dsp:sp modelId="{72E30D32-8E7E-442F-B531-ECF5B22C403E}">
      <dsp:nvSpPr>
        <dsp:cNvPr id="0" name=""/>
        <dsp:cNvSpPr/>
      </dsp:nvSpPr>
      <dsp:spPr>
        <a:xfrm>
          <a:off x="5238246" y="4190438"/>
          <a:ext cx="2972612" cy="1486306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POKRETI PREKO SREDIŠNJE LINIJE TIJELA-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područje gdje se lijevo i desno vizualno polje preklapaju = timski rad očiju i dobra koordinacija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SVRHA KRIŽNO- MOTORIČKIH AKTIVNOSTI: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aktiviranje mozga (usvajanje vještina opće i fine motorike)</a:t>
          </a:r>
        </a:p>
      </dsp:txBody>
      <dsp:txXfrm>
        <a:off x="5281778" y="4233970"/>
        <a:ext cx="2885548" cy="1399242"/>
      </dsp:txXfrm>
    </dsp:sp>
    <dsp:sp modelId="{61E68A57-8A29-45B0-8FF5-4D8682D7FFD0}">
      <dsp:nvSpPr>
        <dsp:cNvPr id="0" name=""/>
        <dsp:cNvSpPr/>
      </dsp:nvSpPr>
      <dsp:spPr>
        <a:xfrm rot="10800000">
          <a:off x="3494002" y="4673488"/>
          <a:ext cx="1550438" cy="5202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200" kern="1200"/>
        </a:p>
      </dsp:txBody>
      <dsp:txXfrm rot="10800000">
        <a:off x="3650064" y="4777529"/>
        <a:ext cx="1238314" cy="312125"/>
      </dsp:txXfrm>
    </dsp:sp>
    <dsp:sp modelId="{BB74A242-00DF-41D3-A5E1-88EC31A347BF}">
      <dsp:nvSpPr>
        <dsp:cNvPr id="0" name=""/>
        <dsp:cNvSpPr/>
      </dsp:nvSpPr>
      <dsp:spPr>
        <a:xfrm>
          <a:off x="327585" y="3780396"/>
          <a:ext cx="2972612" cy="2306390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VJEŽBA 1.: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DVOSTRUKO ŠARANJE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dijete lijevom i desnom rukom istovremeno radi iste oblike po papiru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-neka krene s "črčkanjem"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-roditelj na početku može stajati iza djeteta te voditi njegove ruke kroz nekoliko jednostavnijih pokreta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-roditelj daje upute (crtamo prema gore, dolje, unutra, van...)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- dijete samostalno crta i zrcali pokrete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200" kern="1200"/>
        </a:p>
      </dsp:txBody>
      <dsp:txXfrm>
        <a:off x="395137" y="3847948"/>
        <a:ext cx="2837508" cy="2171286"/>
      </dsp:txXfrm>
    </dsp:sp>
    <dsp:sp modelId="{A13987EC-0662-4B89-8532-4CE136D3B02F}">
      <dsp:nvSpPr>
        <dsp:cNvPr id="0" name=""/>
        <dsp:cNvSpPr/>
      </dsp:nvSpPr>
      <dsp:spPr>
        <a:xfrm rot="18000000">
          <a:off x="2303435" y="2482852"/>
          <a:ext cx="1550438" cy="5202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200" kern="1200"/>
        </a:p>
      </dsp:txBody>
      <dsp:txXfrm>
        <a:off x="2459497" y="2586893"/>
        <a:ext cx="1238314" cy="312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2020-04-03T08:38:00Z</dcterms:created>
  <dcterms:modified xsi:type="dcterms:W3CDTF">2020-04-03T09:06:00Z</dcterms:modified>
</cp:coreProperties>
</file>